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25" w:rsidRPr="00D8338D" w:rsidRDefault="00BF5925" w:rsidP="00805D20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D8338D">
        <w:rPr>
          <w:b/>
          <w:bCs/>
          <w:kern w:val="36"/>
          <w:sz w:val="32"/>
          <w:szCs w:val="32"/>
        </w:rPr>
        <w:t>Увед</w:t>
      </w:r>
      <w:r w:rsidR="001B0231" w:rsidRPr="00D8338D">
        <w:rPr>
          <w:b/>
          <w:bCs/>
          <w:kern w:val="36"/>
          <w:sz w:val="32"/>
          <w:szCs w:val="32"/>
        </w:rPr>
        <w:t xml:space="preserve">омление </w:t>
      </w:r>
      <w:r w:rsidR="00805D20" w:rsidRPr="00D8338D">
        <w:rPr>
          <w:b/>
          <w:bCs/>
          <w:kern w:val="36"/>
          <w:sz w:val="32"/>
          <w:szCs w:val="32"/>
        </w:rPr>
        <w:t xml:space="preserve">о собрании членов </w:t>
      </w:r>
      <w:proofErr w:type="spellStart"/>
      <w:r w:rsidR="00805D20" w:rsidRPr="00D8338D">
        <w:rPr>
          <w:b/>
          <w:bCs/>
          <w:kern w:val="36"/>
          <w:sz w:val="32"/>
          <w:szCs w:val="32"/>
        </w:rPr>
        <w:t>Парабельского</w:t>
      </w:r>
      <w:proofErr w:type="spellEnd"/>
      <w:r w:rsidR="00805D20" w:rsidRPr="00D8338D">
        <w:rPr>
          <w:b/>
          <w:bCs/>
          <w:kern w:val="36"/>
          <w:sz w:val="32"/>
          <w:szCs w:val="32"/>
        </w:rPr>
        <w:t xml:space="preserve"> отделения КПКГ «Резерв» для избрания уполномоченных на общее собрание</w:t>
      </w:r>
      <w:r w:rsidR="00D8338D" w:rsidRPr="00D8338D">
        <w:rPr>
          <w:b/>
          <w:bCs/>
          <w:kern w:val="36"/>
          <w:sz w:val="32"/>
          <w:szCs w:val="32"/>
        </w:rPr>
        <w:t xml:space="preserve"> 2024</w:t>
      </w:r>
      <w:r w:rsidR="00805D20" w:rsidRPr="00D8338D">
        <w:rPr>
          <w:b/>
          <w:bCs/>
          <w:kern w:val="36"/>
          <w:sz w:val="32"/>
          <w:szCs w:val="32"/>
        </w:rPr>
        <w:t xml:space="preserve"> года</w:t>
      </w:r>
    </w:p>
    <w:p w:rsidR="005477AA" w:rsidRDefault="00BF5925" w:rsidP="00100DBC">
      <w:r w:rsidRPr="00BF5925">
        <w:t xml:space="preserve">Местонахождение кооператива: </w:t>
      </w:r>
      <w:r w:rsidR="005477AA">
        <w:t xml:space="preserve">636600 </w:t>
      </w:r>
      <w:r w:rsidR="005477AA" w:rsidRPr="006A4BAE">
        <w:rPr>
          <w:sz w:val="22"/>
          <w:szCs w:val="22"/>
        </w:rPr>
        <w:t>Томская область с. Парабель, ул. Свердлова 26а</w:t>
      </w:r>
    </w:p>
    <w:p w:rsidR="005477AA" w:rsidRDefault="00BF5925" w:rsidP="00100DBC">
      <w:r w:rsidRPr="00BF5925">
        <w:t xml:space="preserve">Место проведения общего собрания: </w:t>
      </w:r>
      <w:r w:rsidR="005477AA">
        <w:t xml:space="preserve">636600 </w:t>
      </w:r>
      <w:r w:rsidR="005477AA" w:rsidRPr="006A4BAE">
        <w:rPr>
          <w:sz w:val="22"/>
          <w:szCs w:val="22"/>
        </w:rPr>
        <w:t>Томская область с. Парабель, ул. Свердлова 26а</w:t>
      </w:r>
      <w:r w:rsidR="005477AA" w:rsidRPr="00BF5925">
        <w:t xml:space="preserve"> </w:t>
      </w:r>
    </w:p>
    <w:p w:rsidR="00BF5925" w:rsidRPr="00D8338D" w:rsidRDefault="00F825E3" w:rsidP="00100DBC">
      <w:r>
        <w:t xml:space="preserve">Дата проведения: </w:t>
      </w:r>
      <w:r w:rsidR="00805D20">
        <w:rPr>
          <w:b/>
        </w:rPr>
        <w:t>26 апреля</w:t>
      </w:r>
      <w:r w:rsidR="00D8338D">
        <w:rPr>
          <w:b/>
        </w:rPr>
        <w:t xml:space="preserve"> 2024</w:t>
      </w:r>
      <w:r w:rsidR="00BF5925" w:rsidRPr="00100DBC">
        <w:t xml:space="preserve"> </w:t>
      </w:r>
      <w:r w:rsidR="00BF5925" w:rsidRPr="00BF5925">
        <w:t>г.</w:t>
      </w:r>
      <w:r w:rsidR="00D8338D">
        <w:t xml:space="preserve"> </w:t>
      </w:r>
      <w:r w:rsidR="00BF5925" w:rsidRPr="00BF5925">
        <w:t>Вр</w:t>
      </w:r>
      <w:r w:rsidR="005477AA">
        <w:t xml:space="preserve">емя проведения:  </w:t>
      </w:r>
      <w:r w:rsidR="00D8338D">
        <w:rPr>
          <w:b/>
        </w:rPr>
        <w:t>16.3</w:t>
      </w:r>
      <w:r w:rsidR="005477AA" w:rsidRPr="00E53055">
        <w:rPr>
          <w:b/>
        </w:rPr>
        <w:t>0</w:t>
      </w:r>
    </w:p>
    <w:p w:rsidR="00682305" w:rsidRPr="00D8338D" w:rsidRDefault="00D8338D" w:rsidP="00D8338D">
      <w:pPr>
        <w:spacing w:before="100" w:beforeAutospacing="1" w:after="100" w:afterAutospacing="1"/>
        <w:rPr>
          <w:b/>
        </w:rPr>
      </w:pPr>
      <w:r>
        <w:t> </w:t>
      </w:r>
      <w:r>
        <w:rPr>
          <w:b/>
        </w:rPr>
        <w:t>Повестка дня:</w:t>
      </w:r>
    </w:p>
    <w:p w:rsidR="003903C9" w:rsidRDefault="003903C9" w:rsidP="00D8338D">
      <w:pPr>
        <w:numPr>
          <w:ilvl w:val="0"/>
          <w:numId w:val="1"/>
        </w:numPr>
        <w:tabs>
          <w:tab w:val="num" w:pos="928"/>
        </w:tabs>
        <w:ind w:left="1070"/>
      </w:pPr>
      <w:r>
        <w:t xml:space="preserve">Избрание </w:t>
      </w:r>
      <w:r w:rsidR="00C20B78" w:rsidRPr="00C20B78">
        <w:rPr>
          <w:rFonts w:eastAsia="Calibri"/>
          <w:b/>
          <w:i/>
          <w:lang w:eastAsia="en-US"/>
        </w:rPr>
        <w:t>Арнаут Ирины Александровны</w:t>
      </w:r>
      <w:r w:rsidR="00E53055">
        <w:t xml:space="preserve"> </w:t>
      </w:r>
      <w:r w:rsidR="00805D20" w:rsidRPr="00805D20">
        <w:rPr>
          <w:sz w:val="22"/>
          <w:szCs w:val="22"/>
        </w:rPr>
        <w:t xml:space="preserve"> </w:t>
      </w:r>
      <w:r w:rsidR="00805D20">
        <w:rPr>
          <w:sz w:val="22"/>
          <w:szCs w:val="22"/>
        </w:rPr>
        <w:t xml:space="preserve">уполномоченным </w:t>
      </w:r>
      <w:r w:rsidR="00805D20" w:rsidRPr="008703E9">
        <w:rPr>
          <w:sz w:val="22"/>
          <w:szCs w:val="22"/>
        </w:rPr>
        <w:t xml:space="preserve"> на общее собрание,</w:t>
      </w:r>
      <w:r w:rsidR="00805D20" w:rsidRPr="008703E9">
        <w:rPr>
          <w:bCs/>
          <w:spacing w:val="-13"/>
          <w:sz w:val="22"/>
          <w:szCs w:val="22"/>
        </w:rPr>
        <w:t xml:space="preserve"> которое  состоится </w:t>
      </w:r>
      <w:r w:rsidR="00805D20">
        <w:rPr>
          <w:bCs/>
          <w:spacing w:val="-13"/>
          <w:sz w:val="22"/>
          <w:szCs w:val="22"/>
        </w:rPr>
        <w:t xml:space="preserve"> </w:t>
      </w:r>
      <w:r>
        <w:rPr>
          <w:bCs/>
          <w:spacing w:val="-13"/>
          <w:sz w:val="22"/>
          <w:szCs w:val="22"/>
        </w:rPr>
        <w:t>«24</w:t>
      </w:r>
      <w:r w:rsidR="00805D20" w:rsidRPr="008703E9">
        <w:rPr>
          <w:bCs/>
          <w:spacing w:val="-13"/>
          <w:sz w:val="22"/>
          <w:szCs w:val="22"/>
        </w:rPr>
        <w:t xml:space="preserve">» мая </w:t>
      </w:r>
      <w:r w:rsidR="00E53055">
        <w:rPr>
          <w:bCs/>
          <w:spacing w:val="-13"/>
          <w:sz w:val="22"/>
          <w:szCs w:val="22"/>
        </w:rPr>
        <w:t xml:space="preserve"> </w:t>
      </w:r>
      <w:r w:rsidR="00D8338D">
        <w:rPr>
          <w:bCs/>
          <w:spacing w:val="-13"/>
          <w:sz w:val="22"/>
          <w:szCs w:val="22"/>
        </w:rPr>
        <w:t>2024</w:t>
      </w:r>
      <w:r w:rsidR="00805D20" w:rsidRPr="008703E9">
        <w:rPr>
          <w:bCs/>
          <w:spacing w:val="-13"/>
          <w:sz w:val="22"/>
          <w:szCs w:val="22"/>
        </w:rPr>
        <w:t xml:space="preserve"> г</w:t>
      </w:r>
      <w:r w:rsidR="00805D20">
        <w:t>.</w:t>
      </w:r>
    </w:p>
    <w:p w:rsidR="003903C9" w:rsidRPr="003903C9" w:rsidRDefault="003903C9" w:rsidP="00C96A65">
      <w:pPr>
        <w:numPr>
          <w:ilvl w:val="0"/>
          <w:numId w:val="1"/>
        </w:numPr>
        <w:tabs>
          <w:tab w:val="num" w:pos="928"/>
        </w:tabs>
        <w:ind w:left="1070"/>
      </w:pPr>
      <w:r w:rsidRPr="003903C9">
        <w:rPr>
          <w:bCs/>
          <w:spacing w:val="-13"/>
          <w:sz w:val="22"/>
          <w:szCs w:val="22"/>
        </w:rPr>
        <w:t xml:space="preserve">Избрание </w:t>
      </w:r>
      <w:r>
        <w:rPr>
          <w:bCs/>
          <w:spacing w:val="-13"/>
          <w:sz w:val="22"/>
          <w:szCs w:val="22"/>
        </w:rPr>
        <w:t xml:space="preserve"> </w:t>
      </w:r>
      <w:proofErr w:type="spellStart"/>
      <w:r w:rsidR="00C20B78" w:rsidRPr="00C20B78">
        <w:rPr>
          <w:rFonts w:eastAsia="Calibri"/>
          <w:b/>
          <w:i/>
          <w:lang w:eastAsia="en-US"/>
        </w:rPr>
        <w:t>Вяловой</w:t>
      </w:r>
      <w:proofErr w:type="spellEnd"/>
      <w:r w:rsidR="00C20B78" w:rsidRPr="00C20B78">
        <w:rPr>
          <w:rFonts w:eastAsia="Calibri"/>
          <w:b/>
          <w:i/>
          <w:lang w:eastAsia="en-US"/>
        </w:rPr>
        <w:t xml:space="preserve">  Екатерины  Ивановны</w:t>
      </w:r>
      <w:r>
        <w:t xml:space="preserve"> </w:t>
      </w:r>
      <w:r w:rsidRPr="003903C9">
        <w:rPr>
          <w:sz w:val="22"/>
          <w:szCs w:val="22"/>
        </w:rPr>
        <w:t xml:space="preserve"> уполномоченным  на общее собрание,</w:t>
      </w:r>
      <w:r w:rsidRPr="003903C9">
        <w:rPr>
          <w:bCs/>
          <w:spacing w:val="-13"/>
          <w:sz w:val="22"/>
          <w:szCs w:val="22"/>
        </w:rPr>
        <w:t xml:space="preserve"> которое  состоится «24» мая 2019 г.</w:t>
      </w:r>
    </w:p>
    <w:p w:rsidR="003903C9" w:rsidRPr="003903C9" w:rsidRDefault="003903C9" w:rsidP="003903C9">
      <w:pPr>
        <w:numPr>
          <w:ilvl w:val="0"/>
          <w:numId w:val="1"/>
        </w:numPr>
      </w:pPr>
      <w:r>
        <w:t xml:space="preserve">Избрание </w:t>
      </w:r>
      <w:r w:rsidR="00C20B78" w:rsidRPr="00C20B78">
        <w:rPr>
          <w:rFonts w:eastAsia="Calibri"/>
          <w:b/>
          <w:i/>
          <w:lang w:eastAsia="en-US"/>
        </w:rPr>
        <w:t>Булановой Ирины</w:t>
      </w:r>
      <w:r w:rsidR="00C20B78" w:rsidRPr="00C20B78">
        <w:rPr>
          <w:rFonts w:eastAsia="Calibri"/>
          <w:b/>
          <w:i/>
          <w:lang w:eastAsia="en-US"/>
        </w:rPr>
        <w:t xml:space="preserve"> </w:t>
      </w:r>
      <w:r w:rsidR="00C20B78" w:rsidRPr="00C20B78">
        <w:rPr>
          <w:rFonts w:eastAsia="Calibri"/>
          <w:b/>
          <w:i/>
          <w:lang w:eastAsia="en-US"/>
        </w:rPr>
        <w:t>Юрьевны</w:t>
      </w:r>
      <w:r w:rsidR="00C20B78" w:rsidRPr="00805D20">
        <w:rPr>
          <w:sz w:val="22"/>
          <w:szCs w:val="22"/>
        </w:rPr>
        <w:t xml:space="preserve"> </w:t>
      </w:r>
      <w:r w:rsidRPr="00805D20">
        <w:rPr>
          <w:sz w:val="22"/>
          <w:szCs w:val="22"/>
        </w:rPr>
        <w:t>уполномоченным  на общее собрание,</w:t>
      </w:r>
      <w:r>
        <w:rPr>
          <w:bCs/>
          <w:spacing w:val="-13"/>
          <w:sz w:val="22"/>
          <w:szCs w:val="22"/>
        </w:rPr>
        <w:t xml:space="preserve"> </w:t>
      </w:r>
      <w:r w:rsidR="00D8338D">
        <w:rPr>
          <w:bCs/>
          <w:spacing w:val="-13"/>
          <w:sz w:val="22"/>
          <w:szCs w:val="22"/>
        </w:rPr>
        <w:t>которое  состоится «24» мая 2024</w:t>
      </w:r>
      <w:r w:rsidRPr="00805D20">
        <w:rPr>
          <w:bCs/>
          <w:spacing w:val="-13"/>
          <w:sz w:val="22"/>
          <w:szCs w:val="22"/>
        </w:rPr>
        <w:t xml:space="preserve"> г</w:t>
      </w:r>
      <w:r>
        <w:rPr>
          <w:bCs/>
          <w:spacing w:val="-13"/>
          <w:sz w:val="22"/>
          <w:szCs w:val="22"/>
        </w:rPr>
        <w:t>.</w:t>
      </w:r>
    </w:p>
    <w:p w:rsidR="003903C9" w:rsidRPr="003903C9" w:rsidRDefault="003903C9" w:rsidP="003903C9">
      <w:pPr>
        <w:numPr>
          <w:ilvl w:val="0"/>
          <w:numId w:val="1"/>
        </w:numPr>
      </w:pPr>
      <w:r>
        <w:t xml:space="preserve">Избрание </w:t>
      </w:r>
      <w:r w:rsidR="00C20B78" w:rsidRPr="00C20B78">
        <w:rPr>
          <w:rFonts w:eastAsia="Calibri"/>
          <w:b/>
          <w:i/>
          <w:lang w:eastAsia="en-US"/>
        </w:rPr>
        <w:t>Гранатовой Татьяны Яковлевны</w:t>
      </w:r>
      <w:r w:rsidR="00C20B78" w:rsidRPr="00805D20">
        <w:rPr>
          <w:sz w:val="22"/>
          <w:szCs w:val="22"/>
        </w:rPr>
        <w:t xml:space="preserve"> </w:t>
      </w:r>
      <w:r w:rsidRPr="00805D20">
        <w:rPr>
          <w:sz w:val="22"/>
          <w:szCs w:val="22"/>
        </w:rPr>
        <w:t>уполномоченным  на общее собрание,</w:t>
      </w:r>
      <w:r>
        <w:rPr>
          <w:bCs/>
          <w:spacing w:val="-13"/>
          <w:sz w:val="22"/>
          <w:szCs w:val="22"/>
        </w:rPr>
        <w:t xml:space="preserve"> </w:t>
      </w:r>
      <w:r w:rsidR="00D8338D">
        <w:rPr>
          <w:bCs/>
          <w:spacing w:val="-13"/>
          <w:sz w:val="22"/>
          <w:szCs w:val="22"/>
        </w:rPr>
        <w:t>которое  состоится «24» мая 2024</w:t>
      </w:r>
      <w:r w:rsidRPr="00805D20">
        <w:rPr>
          <w:bCs/>
          <w:spacing w:val="-13"/>
          <w:sz w:val="22"/>
          <w:szCs w:val="22"/>
        </w:rPr>
        <w:t xml:space="preserve"> г</w:t>
      </w:r>
      <w:r>
        <w:rPr>
          <w:bCs/>
          <w:spacing w:val="-13"/>
          <w:sz w:val="22"/>
          <w:szCs w:val="22"/>
        </w:rPr>
        <w:t>.</w:t>
      </w:r>
    </w:p>
    <w:p w:rsidR="003903C9" w:rsidRPr="003903C9" w:rsidRDefault="003903C9" w:rsidP="003903C9">
      <w:pPr>
        <w:numPr>
          <w:ilvl w:val="0"/>
          <w:numId w:val="1"/>
        </w:numPr>
      </w:pPr>
      <w:r>
        <w:t xml:space="preserve">Избрание </w:t>
      </w:r>
      <w:r w:rsidR="00C20B78" w:rsidRPr="00C20B78">
        <w:rPr>
          <w:rFonts w:eastAsia="Calibri"/>
          <w:b/>
          <w:i/>
          <w:lang w:eastAsia="en-US"/>
        </w:rPr>
        <w:t>Деевой Любовь Петровны</w:t>
      </w:r>
      <w:r w:rsidR="00C96A65" w:rsidRPr="00805D20">
        <w:rPr>
          <w:sz w:val="22"/>
          <w:szCs w:val="22"/>
        </w:rPr>
        <w:t xml:space="preserve"> </w:t>
      </w:r>
      <w:r w:rsidRPr="00805D20">
        <w:rPr>
          <w:sz w:val="22"/>
          <w:szCs w:val="22"/>
        </w:rPr>
        <w:t>уполномоченным  на общее собрание,</w:t>
      </w:r>
      <w:r>
        <w:rPr>
          <w:bCs/>
          <w:spacing w:val="-13"/>
          <w:sz w:val="22"/>
          <w:szCs w:val="22"/>
        </w:rPr>
        <w:t xml:space="preserve"> </w:t>
      </w:r>
      <w:r w:rsidR="00D8338D">
        <w:rPr>
          <w:bCs/>
          <w:spacing w:val="-13"/>
          <w:sz w:val="22"/>
          <w:szCs w:val="22"/>
        </w:rPr>
        <w:t>которое  состоится «24» мая 2024</w:t>
      </w:r>
      <w:r w:rsidRPr="00805D20">
        <w:rPr>
          <w:bCs/>
          <w:spacing w:val="-13"/>
          <w:sz w:val="22"/>
          <w:szCs w:val="22"/>
        </w:rPr>
        <w:t>г</w:t>
      </w:r>
      <w:r>
        <w:rPr>
          <w:bCs/>
          <w:spacing w:val="-13"/>
          <w:sz w:val="22"/>
          <w:szCs w:val="22"/>
        </w:rPr>
        <w:t>.</w:t>
      </w:r>
    </w:p>
    <w:p w:rsidR="003903C9" w:rsidRPr="005372D1" w:rsidRDefault="003903C9" w:rsidP="003903C9">
      <w:pPr>
        <w:numPr>
          <w:ilvl w:val="0"/>
          <w:numId w:val="1"/>
        </w:numPr>
      </w:pPr>
      <w:r>
        <w:t xml:space="preserve">Избрание </w:t>
      </w:r>
      <w:r w:rsidR="00C20B78" w:rsidRPr="00C20B78">
        <w:rPr>
          <w:rFonts w:eastAsia="Calibri"/>
          <w:b/>
          <w:i/>
          <w:lang w:eastAsia="en-US"/>
        </w:rPr>
        <w:t>Михайлова Михаила Сергеевича</w:t>
      </w:r>
      <w:r w:rsidR="00C20B78" w:rsidRPr="00805D20">
        <w:rPr>
          <w:sz w:val="22"/>
          <w:szCs w:val="22"/>
        </w:rPr>
        <w:t xml:space="preserve"> </w:t>
      </w:r>
      <w:r w:rsidRPr="00805D20">
        <w:rPr>
          <w:sz w:val="22"/>
          <w:szCs w:val="22"/>
        </w:rPr>
        <w:t>уполномоченным  на общее собрание,</w:t>
      </w:r>
      <w:r>
        <w:rPr>
          <w:bCs/>
          <w:spacing w:val="-13"/>
          <w:sz w:val="22"/>
          <w:szCs w:val="22"/>
        </w:rPr>
        <w:t xml:space="preserve"> </w:t>
      </w:r>
      <w:r w:rsidR="00D8338D">
        <w:rPr>
          <w:bCs/>
          <w:spacing w:val="-13"/>
          <w:sz w:val="22"/>
          <w:szCs w:val="22"/>
        </w:rPr>
        <w:t>которое  состоится «24» мая 2024</w:t>
      </w:r>
      <w:r w:rsidRPr="00805D20">
        <w:rPr>
          <w:bCs/>
          <w:spacing w:val="-13"/>
          <w:sz w:val="22"/>
          <w:szCs w:val="22"/>
        </w:rPr>
        <w:t xml:space="preserve"> г</w:t>
      </w:r>
      <w:r>
        <w:rPr>
          <w:bCs/>
          <w:spacing w:val="-13"/>
          <w:sz w:val="22"/>
          <w:szCs w:val="22"/>
        </w:rPr>
        <w:t>.</w:t>
      </w:r>
      <w:bookmarkStart w:id="0" w:name="_GoBack"/>
      <w:bookmarkEnd w:id="0"/>
    </w:p>
    <w:p w:rsidR="00D8338D" w:rsidRPr="00412000" w:rsidRDefault="00D8338D" w:rsidP="00D8338D">
      <w:pPr>
        <w:spacing w:before="100" w:beforeAutospacing="1" w:after="100" w:afterAutospacing="1"/>
        <w:outlineLvl w:val="0"/>
        <w:rPr>
          <w:b/>
          <w:bCs/>
          <w:kern w:val="36"/>
          <w:sz w:val="32"/>
          <w:szCs w:val="32"/>
        </w:rPr>
      </w:pPr>
      <w:r w:rsidRPr="00412000">
        <w:rPr>
          <w:b/>
          <w:bCs/>
          <w:kern w:val="36"/>
          <w:sz w:val="32"/>
          <w:szCs w:val="32"/>
        </w:rPr>
        <w:t xml:space="preserve">Уведомление об общем собрании пайщиков Кредитного потребительского кооператива граждан «Резерв» в форме собрания уполномоченных (в режиме </w:t>
      </w:r>
      <w:proofErr w:type="spellStart"/>
      <w:r w:rsidRPr="00412000">
        <w:rPr>
          <w:b/>
          <w:bCs/>
          <w:kern w:val="36"/>
          <w:sz w:val="32"/>
          <w:szCs w:val="32"/>
        </w:rPr>
        <w:t>скайп</w:t>
      </w:r>
      <w:proofErr w:type="spellEnd"/>
      <w:r w:rsidRPr="00412000">
        <w:rPr>
          <w:b/>
          <w:bCs/>
          <w:kern w:val="36"/>
          <w:sz w:val="32"/>
          <w:szCs w:val="32"/>
        </w:rPr>
        <w:t xml:space="preserve"> конференции)</w:t>
      </w:r>
    </w:p>
    <w:p w:rsidR="00D8338D" w:rsidRDefault="00D8338D" w:rsidP="00D8338D">
      <w:r>
        <w:t xml:space="preserve">Местонахождение кооператива: 636600 Томская область с. </w:t>
      </w:r>
      <w:proofErr w:type="spellStart"/>
      <w:r>
        <w:t>Парабель</w:t>
      </w:r>
      <w:proofErr w:type="spellEnd"/>
      <w:r>
        <w:t>, ул. Свердлова, 26а</w:t>
      </w:r>
    </w:p>
    <w:p w:rsidR="00D8338D" w:rsidRPr="00D8338D" w:rsidRDefault="00D8338D" w:rsidP="00D8338D">
      <w:r>
        <w:t xml:space="preserve">Место проведения общего собрания: 636600 Томская область с. </w:t>
      </w:r>
      <w:proofErr w:type="spellStart"/>
      <w:r>
        <w:t>Парабель</w:t>
      </w:r>
      <w:proofErr w:type="spellEnd"/>
      <w:r>
        <w:t>, ул. Свердлова, 26а</w:t>
      </w:r>
      <w:proofErr w:type="gramStart"/>
      <w:r>
        <w:t>.</w:t>
      </w:r>
      <w:r w:rsidRPr="00D8338D">
        <w:rPr>
          <w:b/>
        </w:rPr>
        <w:t>Д</w:t>
      </w:r>
      <w:proofErr w:type="gramEnd"/>
      <w:r w:rsidRPr="00D8338D">
        <w:rPr>
          <w:b/>
        </w:rPr>
        <w:t>ата проведения: 24 мая 2024 г.</w:t>
      </w:r>
      <w:r>
        <w:t xml:space="preserve"> </w:t>
      </w:r>
      <w:r w:rsidRPr="00D8338D">
        <w:rPr>
          <w:b/>
        </w:rPr>
        <w:t>Время проведения: 17.00</w:t>
      </w:r>
    </w:p>
    <w:p w:rsidR="00D8338D" w:rsidRDefault="00D8338D" w:rsidP="00D8338D">
      <w:pPr>
        <w:spacing w:before="100" w:beforeAutospacing="1" w:after="100" w:afterAutospacing="1"/>
        <w:contextualSpacing/>
      </w:pPr>
    </w:p>
    <w:p w:rsidR="00D8338D" w:rsidRDefault="00D8338D" w:rsidP="00D8338D">
      <w:pPr>
        <w:spacing w:before="100" w:beforeAutospacing="1" w:after="100" w:afterAutospacing="1"/>
        <w:contextualSpacing/>
        <w:jc w:val="center"/>
        <w:rPr>
          <w:b/>
        </w:rPr>
      </w:pPr>
      <w:r>
        <w:rPr>
          <w:b/>
        </w:rPr>
        <w:t>Повестка дня общего собрания</w:t>
      </w:r>
    </w:p>
    <w:p w:rsidR="00D8338D" w:rsidRDefault="00D8338D" w:rsidP="00D8338D">
      <w:pPr>
        <w:tabs>
          <w:tab w:val="num" w:pos="1260"/>
        </w:tabs>
      </w:pPr>
      <w:r>
        <w:t>1.Утверждение годовой Бухгалтерской (финансовой) отчетности Кооператива за 2023 г.</w:t>
      </w:r>
    </w:p>
    <w:p w:rsidR="00D8338D" w:rsidRDefault="00D8338D" w:rsidP="00D8338D">
      <w:pPr>
        <w:tabs>
          <w:tab w:val="num" w:pos="1260"/>
        </w:tabs>
      </w:pPr>
      <w:r>
        <w:t>2.Порядок распределения доходов и убытков Кооператива за 2023 г.</w:t>
      </w:r>
    </w:p>
    <w:p w:rsidR="00D8338D" w:rsidRDefault="00D8338D" w:rsidP="00D8338D">
      <w:pPr>
        <w:tabs>
          <w:tab w:val="num" w:pos="1260"/>
        </w:tabs>
      </w:pPr>
      <w:r>
        <w:t>3.Отчет о деятельности правления за 2023 г.</w:t>
      </w:r>
    </w:p>
    <w:p w:rsidR="00D8338D" w:rsidRDefault="00D8338D" w:rsidP="00D8338D">
      <w:pPr>
        <w:tabs>
          <w:tab w:val="num" w:pos="1260"/>
        </w:tabs>
      </w:pPr>
      <w:r>
        <w:t>4.Отчет о деятельности ревизионной комиссии за 2023 г.</w:t>
      </w:r>
    </w:p>
    <w:p w:rsidR="00D8338D" w:rsidRDefault="00D8338D" w:rsidP="00D8338D">
      <w:pPr>
        <w:tabs>
          <w:tab w:val="num" w:pos="1260"/>
        </w:tabs>
      </w:pPr>
      <w:r>
        <w:t>5.Утверждение сметы кооператива на 2024 г.</w:t>
      </w:r>
    </w:p>
    <w:p w:rsidR="00D8338D" w:rsidRDefault="00D8338D" w:rsidP="00D8338D">
      <w:pPr>
        <w:tabs>
          <w:tab w:val="num" w:pos="1260"/>
        </w:tabs>
      </w:pPr>
      <w:r>
        <w:t>6.Утверждение отчета об исполнении сметы за 2023 г.</w:t>
      </w:r>
    </w:p>
    <w:p w:rsidR="00D8338D" w:rsidRDefault="00D8338D" w:rsidP="00D8338D">
      <w:pPr>
        <w:tabs>
          <w:tab w:val="num" w:pos="1260"/>
        </w:tabs>
      </w:pPr>
      <w:r>
        <w:t>7.Утверждение аудиторского заключения за 2023 г.</w:t>
      </w:r>
    </w:p>
    <w:p w:rsidR="00D8338D" w:rsidRDefault="00D8338D" w:rsidP="00D8338D">
      <w:pPr>
        <w:tabs>
          <w:tab w:val="num" w:pos="1260"/>
        </w:tabs>
      </w:pPr>
      <w:r>
        <w:t>8.Утверждение решения правления о состоянии системы управления рисками (отчет за 2023 год)</w:t>
      </w:r>
    </w:p>
    <w:p w:rsidR="00D8338D" w:rsidRDefault="00D8338D" w:rsidP="00D8338D">
      <w:pPr>
        <w:tabs>
          <w:tab w:val="num" w:pos="1260"/>
        </w:tabs>
      </w:pPr>
      <w:r>
        <w:t>9.Утверждение протоколов правления, изменявших «Сберегательную» и «Кредитную» политику кооператива в 2023 г.</w:t>
      </w:r>
    </w:p>
    <w:p w:rsidR="00D8338D" w:rsidRDefault="00D8338D" w:rsidP="00D8338D">
      <w:pPr>
        <w:tabs>
          <w:tab w:val="num" w:pos="1260"/>
        </w:tabs>
      </w:pPr>
      <w:r>
        <w:t>10. Избрание членов комитета по займам.</w:t>
      </w:r>
    </w:p>
    <w:p w:rsidR="00D8338D" w:rsidRDefault="00D8338D" w:rsidP="00D8338D">
      <w:pPr>
        <w:spacing w:before="120" w:after="120"/>
        <w:contextualSpacing/>
        <w:rPr>
          <w:bCs/>
          <w:spacing w:val="-13"/>
        </w:rPr>
      </w:pPr>
    </w:p>
    <w:p w:rsidR="00D8338D" w:rsidRPr="00C2257A" w:rsidRDefault="00D8338D" w:rsidP="00D8338D">
      <w:pPr>
        <w:spacing w:before="120" w:after="120"/>
        <w:contextualSpacing/>
        <w:jc w:val="both"/>
        <w:rPr>
          <w:bCs/>
          <w:spacing w:val="-13"/>
          <w:sz w:val="20"/>
          <w:szCs w:val="20"/>
        </w:rPr>
      </w:pPr>
      <w:r w:rsidRPr="00C2257A">
        <w:rPr>
          <w:bCs/>
          <w:spacing w:val="-13"/>
          <w:sz w:val="20"/>
          <w:szCs w:val="20"/>
        </w:rPr>
        <w:t xml:space="preserve">С проектами документов и (или) изменений в документы, принятие которых предусмотрено повесткой, можно ознакомиться с 23 апреля 2024 года по месту нахождения КПКГ «РЕЗЕРВ» либо по месту нахождения его отделений: Центральный офис - Томская область, село </w:t>
      </w:r>
      <w:proofErr w:type="spellStart"/>
      <w:r w:rsidRPr="00C2257A">
        <w:rPr>
          <w:bCs/>
          <w:spacing w:val="-13"/>
          <w:sz w:val="20"/>
          <w:szCs w:val="20"/>
        </w:rPr>
        <w:t>Парабель</w:t>
      </w:r>
      <w:proofErr w:type="spellEnd"/>
      <w:r w:rsidRPr="00C2257A">
        <w:rPr>
          <w:bCs/>
          <w:spacing w:val="-13"/>
          <w:sz w:val="20"/>
          <w:szCs w:val="20"/>
        </w:rPr>
        <w:t xml:space="preserve">, улица Свердлова, 26 </w:t>
      </w:r>
      <w:proofErr w:type="spellStart"/>
      <w:r w:rsidRPr="00C2257A">
        <w:rPr>
          <w:bCs/>
          <w:spacing w:val="-13"/>
          <w:sz w:val="20"/>
          <w:szCs w:val="20"/>
        </w:rPr>
        <w:t>а.</w:t>
      </w:r>
      <w:proofErr w:type="gramStart"/>
      <w:r w:rsidRPr="00C2257A">
        <w:rPr>
          <w:bCs/>
          <w:spacing w:val="-13"/>
          <w:sz w:val="20"/>
          <w:szCs w:val="20"/>
        </w:rPr>
        <w:t>,О</w:t>
      </w:r>
      <w:proofErr w:type="gramEnd"/>
      <w:r w:rsidRPr="00C2257A">
        <w:rPr>
          <w:bCs/>
          <w:spacing w:val="-13"/>
          <w:sz w:val="20"/>
          <w:szCs w:val="20"/>
        </w:rPr>
        <w:t>тделение</w:t>
      </w:r>
      <w:proofErr w:type="spellEnd"/>
      <w:r w:rsidRPr="00C2257A">
        <w:rPr>
          <w:bCs/>
          <w:spacing w:val="-13"/>
          <w:sz w:val="20"/>
          <w:szCs w:val="20"/>
        </w:rPr>
        <w:t xml:space="preserve"> </w:t>
      </w:r>
      <w:proofErr w:type="spellStart"/>
      <w:r w:rsidRPr="00C2257A">
        <w:rPr>
          <w:bCs/>
          <w:spacing w:val="-13"/>
          <w:sz w:val="20"/>
          <w:szCs w:val="20"/>
        </w:rPr>
        <w:t>Каргасокское</w:t>
      </w:r>
      <w:proofErr w:type="spellEnd"/>
      <w:r w:rsidRPr="00C2257A">
        <w:rPr>
          <w:bCs/>
          <w:spacing w:val="-13"/>
          <w:sz w:val="20"/>
          <w:szCs w:val="20"/>
        </w:rPr>
        <w:t xml:space="preserve"> -  Томская область, с. </w:t>
      </w:r>
      <w:proofErr w:type="spellStart"/>
      <w:r w:rsidRPr="00C2257A">
        <w:rPr>
          <w:bCs/>
          <w:spacing w:val="-13"/>
          <w:sz w:val="20"/>
          <w:szCs w:val="20"/>
        </w:rPr>
        <w:t>Каргасок</w:t>
      </w:r>
      <w:proofErr w:type="spellEnd"/>
      <w:r w:rsidRPr="00C2257A">
        <w:rPr>
          <w:bCs/>
          <w:spacing w:val="-13"/>
          <w:sz w:val="20"/>
          <w:szCs w:val="20"/>
        </w:rPr>
        <w:t xml:space="preserve">, ул. Учебная 26 1 этаж; Отделение </w:t>
      </w:r>
      <w:proofErr w:type="spellStart"/>
      <w:r w:rsidRPr="00C2257A">
        <w:rPr>
          <w:bCs/>
          <w:spacing w:val="-13"/>
          <w:sz w:val="20"/>
          <w:szCs w:val="20"/>
        </w:rPr>
        <w:t>Колпашевское</w:t>
      </w:r>
      <w:proofErr w:type="spellEnd"/>
      <w:r w:rsidRPr="00C2257A">
        <w:rPr>
          <w:bCs/>
          <w:spacing w:val="-13"/>
          <w:sz w:val="20"/>
          <w:szCs w:val="20"/>
        </w:rPr>
        <w:t xml:space="preserve"> - Томская область, г. Колпашево, ул. Кирова 17/2  1 этаж;  </w:t>
      </w:r>
      <w:proofErr w:type="spellStart"/>
      <w:r w:rsidRPr="00C2257A">
        <w:rPr>
          <w:bCs/>
          <w:spacing w:val="-13"/>
          <w:sz w:val="20"/>
          <w:szCs w:val="20"/>
        </w:rPr>
        <w:t>Кедровское</w:t>
      </w:r>
      <w:proofErr w:type="spellEnd"/>
      <w:r w:rsidRPr="00C2257A">
        <w:rPr>
          <w:bCs/>
          <w:spacing w:val="-13"/>
          <w:sz w:val="20"/>
          <w:szCs w:val="20"/>
        </w:rPr>
        <w:t xml:space="preserve"> отделение - Томская область, г. Кедровый, 1 </w:t>
      </w:r>
      <w:proofErr w:type="spellStart"/>
      <w:r w:rsidRPr="00C2257A">
        <w:rPr>
          <w:bCs/>
          <w:spacing w:val="-13"/>
          <w:sz w:val="20"/>
          <w:szCs w:val="20"/>
        </w:rPr>
        <w:t>мкр</w:t>
      </w:r>
      <w:proofErr w:type="spellEnd"/>
      <w:r w:rsidRPr="00C2257A">
        <w:rPr>
          <w:bCs/>
          <w:spacing w:val="-13"/>
          <w:sz w:val="20"/>
          <w:szCs w:val="20"/>
        </w:rPr>
        <w:t xml:space="preserve">., д.39/1Нарымское отделение -  Томская область, д. Нарым ,  </w:t>
      </w:r>
      <w:proofErr w:type="spellStart"/>
      <w:r w:rsidRPr="00C2257A">
        <w:rPr>
          <w:bCs/>
          <w:spacing w:val="-13"/>
          <w:sz w:val="20"/>
          <w:szCs w:val="20"/>
        </w:rPr>
        <w:t>Парабельского</w:t>
      </w:r>
      <w:proofErr w:type="spellEnd"/>
      <w:r w:rsidRPr="00C2257A">
        <w:rPr>
          <w:bCs/>
          <w:spacing w:val="-13"/>
          <w:sz w:val="20"/>
          <w:szCs w:val="20"/>
        </w:rPr>
        <w:t xml:space="preserve"> района, ул. Минская  д.2;  </w:t>
      </w:r>
      <w:proofErr w:type="spellStart"/>
      <w:r w:rsidRPr="00C2257A">
        <w:rPr>
          <w:bCs/>
          <w:spacing w:val="-13"/>
          <w:sz w:val="20"/>
          <w:szCs w:val="20"/>
        </w:rPr>
        <w:t>Чажемтовское</w:t>
      </w:r>
      <w:proofErr w:type="spellEnd"/>
      <w:r w:rsidRPr="00C2257A">
        <w:rPr>
          <w:bCs/>
          <w:spacing w:val="-13"/>
          <w:sz w:val="20"/>
          <w:szCs w:val="20"/>
        </w:rPr>
        <w:t xml:space="preserve"> отделение - Томская область, с. </w:t>
      </w:r>
      <w:proofErr w:type="spellStart"/>
      <w:r w:rsidRPr="00C2257A">
        <w:rPr>
          <w:bCs/>
          <w:spacing w:val="-13"/>
          <w:sz w:val="20"/>
          <w:szCs w:val="20"/>
        </w:rPr>
        <w:t>Чажемто</w:t>
      </w:r>
      <w:proofErr w:type="spellEnd"/>
      <w:r w:rsidRPr="00C2257A">
        <w:rPr>
          <w:bCs/>
          <w:spacing w:val="-13"/>
          <w:sz w:val="20"/>
          <w:szCs w:val="20"/>
        </w:rPr>
        <w:t xml:space="preserve">, </w:t>
      </w:r>
      <w:proofErr w:type="spellStart"/>
      <w:r w:rsidRPr="00C2257A">
        <w:rPr>
          <w:bCs/>
          <w:spacing w:val="-13"/>
          <w:sz w:val="20"/>
          <w:szCs w:val="20"/>
        </w:rPr>
        <w:t>Колпашевского</w:t>
      </w:r>
      <w:proofErr w:type="spellEnd"/>
      <w:r w:rsidRPr="00C2257A">
        <w:rPr>
          <w:bCs/>
          <w:spacing w:val="-13"/>
          <w:sz w:val="20"/>
          <w:szCs w:val="20"/>
        </w:rPr>
        <w:t xml:space="preserve"> района, ул. Ленина 1 /3; Томское отделение – г. Томск, ул. Пушкина 27 е.;;Белоярское отделение – Томская область, п. Белый Яр ул. Таежная 9 этаж 1 </w:t>
      </w:r>
      <w:r w:rsidRPr="00C2257A">
        <w:rPr>
          <w:bCs/>
          <w:spacing w:val="-13"/>
          <w:sz w:val="20"/>
          <w:szCs w:val="20"/>
        </w:rPr>
        <w:lastRenderedPageBreak/>
        <w:t xml:space="preserve">помещение 7;  </w:t>
      </w:r>
      <w:proofErr w:type="spellStart"/>
      <w:r w:rsidRPr="00C2257A">
        <w:rPr>
          <w:bCs/>
          <w:spacing w:val="-13"/>
          <w:sz w:val="20"/>
          <w:szCs w:val="20"/>
        </w:rPr>
        <w:t>Мельниковское</w:t>
      </w:r>
      <w:proofErr w:type="spellEnd"/>
      <w:r w:rsidRPr="00C2257A">
        <w:rPr>
          <w:bCs/>
          <w:spacing w:val="-13"/>
          <w:sz w:val="20"/>
          <w:szCs w:val="20"/>
        </w:rPr>
        <w:t xml:space="preserve">  отделение – Томская область, </w:t>
      </w:r>
      <w:proofErr w:type="spellStart"/>
      <w:r w:rsidRPr="00C2257A">
        <w:rPr>
          <w:bCs/>
          <w:spacing w:val="-13"/>
          <w:sz w:val="20"/>
          <w:szCs w:val="20"/>
        </w:rPr>
        <w:t>Шегарский</w:t>
      </w:r>
      <w:proofErr w:type="spellEnd"/>
      <w:r w:rsidRPr="00C2257A">
        <w:rPr>
          <w:bCs/>
          <w:spacing w:val="-13"/>
          <w:sz w:val="20"/>
          <w:szCs w:val="20"/>
        </w:rPr>
        <w:t xml:space="preserve"> район, с. Мельниково </w:t>
      </w:r>
      <w:proofErr w:type="spellStart"/>
      <w:r w:rsidRPr="00C2257A">
        <w:rPr>
          <w:bCs/>
          <w:spacing w:val="-13"/>
          <w:sz w:val="20"/>
          <w:szCs w:val="20"/>
        </w:rPr>
        <w:t>ул</w:t>
      </w:r>
      <w:proofErr w:type="gramStart"/>
      <w:r w:rsidRPr="00C2257A">
        <w:rPr>
          <w:bCs/>
          <w:spacing w:val="-13"/>
          <w:sz w:val="20"/>
          <w:szCs w:val="20"/>
        </w:rPr>
        <w:t>.М</w:t>
      </w:r>
      <w:proofErr w:type="gramEnd"/>
      <w:r w:rsidRPr="00C2257A">
        <w:rPr>
          <w:bCs/>
          <w:spacing w:val="-13"/>
          <w:sz w:val="20"/>
          <w:szCs w:val="20"/>
        </w:rPr>
        <w:t>осковская</w:t>
      </w:r>
      <w:proofErr w:type="spellEnd"/>
      <w:r w:rsidRPr="00C2257A">
        <w:rPr>
          <w:bCs/>
          <w:spacing w:val="-13"/>
          <w:sz w:val="20"/>
          <w:szCs w:val="20"/>
        </w:rPr>
        <w:t xml:space="preserve"> д.28; </w:t>
      </w:r>
      <w:proofErr w:type="spellStart"/>
      <w:r w:rsidRPr="00C2257A">
        <w:rPr>
          <w:bCs/>
          <w:spacing w:val="-13"/>
          <w:sz w:val="20"/>
          <w:szCs w:val="20"/>
        </w:rPr>
        <w:t>Кривошеинское</w:t>
      </w:r>
      <w:proofErr w:type="spellEnd"/>
      <w:r w:rsidRPr="00C2257A">
        <w:rPr>
          <w:bCs/>
          <w:spacing w:val="-13"/>
          <w:sz w:val="20"/>
          <w:szCs w:val="20"/>
        </w:rPr>
        <w:t xml:space="preserve"> отделение  – Томская область, с. Кривошеино ул. Октябрьская д.16 а; </w:t>
      </w:r>
      <w:proofErr w:type="spellStart"/>
      <w:r w:rsidRPr="00C2257A">
        <w:rPr>
          <w:bCs/>
          <w:spacing w:val="-13"/>
          <w:sz w:val="20"/>
          <w:szCs w:val="20"/>
        </w:rPr>
        <w:t>Молчановское</w:t>
      </w:r>
      <w:proofErr w:type="spellEnd"/>
      <w:r w:rsidRPr="00C2257A">
        <w:rPr>
          <w:bCs/>
          <w:spacing w:val="-13"/>
          <w:sz w:val="20"/>
          <w:szCs w:val="20"/>
        </w:rPr>
        <w:t xml:space="preserve"> отделение – Томская область, с. Молчаново ул. Димитрова 67;  </w:t>
      </w:r>
      <w:proofErr w:type="spellStart"/>
      <w:r w:rsidRPr="00C2257A">
        <w:rPr>
          <w:bCs/>
          <w:spacing w:val="-13"/>
          <w:sz w:val="20"/>
          <w:szCs w:val="20"/>
        </w:rPr>
        <w:t>Бакчарское</w:t>
      </w:r>
      <w:proofErr w:type="spellEnd"/>
      <w:r w:rsidRPr="00C2257A">
        <w:rPr>
          <w:bCs/>
          <w:spacing w:val="-13"/>
          <w:sz w:val="20"/>
          <w:szCs w:val="20"/>
        </w:rPr>
        <w:t xml:space="preserve">  отделение  - Томская область,  с. </w:t>
      </w:r>
      <w:proofErr w:type="spellStart"/>
      <w:r w:rsidRPr="00C2257A">
        <w:rPr>
          <w:bCs/>
          <w:spacing w:val="-13"/>
          <w:sz w:val="20"/>
          <w:szCs w:val="20"/>
        </w:rPr>
        <w:t>Бакчар</w:t>
      </w:r>
      <w:proofErr w:type="spellEnd"/>
      <w:r w:rsidRPr="00C2257A">
        <w:rPr>
          <w:bCs/>
          <w:spacing w:val="-13"/>
          <w:sz w:val="20"/>
          <w:szCs w:val="20"/>
        </w:rPr>
        <w:t xml:space="preserve"> ул.  </w:t>
      </w:r>
      <w:proofErr w:type="spellStart"/>
      <w:r w:rsidRPr="00C2257A">
        <w:rPr>
          <w:bCs/>
          <w:spacing w:val="-13"/>
          <w:sz w:val="20"/>
          <w:szCs w:val="20"/>
        </w:rPr>
        <w:t>Хомутского</w:t>
      </w:r>
      <w:proofErr w:type="spellEnd"/>
      <w:r w:rsidRPr="00C2257A">
        <w:rPr>
          <w:bCs/>
          <w:spacing w:val="-13"/>
          <w:sz w:val="20"/>
          <w:szCs w:val="20"/>
        </w:rPr>
        <w:t xml:space="preserve"> д.71, </w:t>
      </w:r>
      <w:proofErr w:type="spellStart"/>
      <w:r w:rsidRPr="00C2257A">
        <w:rPr>
          <w:bCs/>
          <w:spacing w:val="-13"/>
          <w:sz w:val="20"/>
          <w:szCs w:val="20"/>
        </w:rPr>
        <w:t>Подгорнское</w:t>
      </w:r>
      <w:proofErr w:type="spellEnd"/>
      <w:r w:rsidRPr="00C2257A">
        <w:rPr>
          <w:bCs/>
          <w:spacing w:val="-13"/>
          <w:sz w:val="20"/>
          <w:szCs w:val="20"/>
        </w:rPr>
        <w:t xml:space="preserve"> отделение- Томская обл. </w:t>
      </w:r>
      <w:proofErr w:type="spellStart"/>
      <w:r w:rsidRPr="00C2257A">
        <w:rPr>
          <w:bCs/>
          <w:spacing w:val="-13"/>
          <w:sz w:val="20"/>
          <w:szCs w:val="20"/>
        </w:rPr>
        <w:t>Чаинский</w:t>
      </w:r>
      <w:proofErr w:type="spellEnd"/>
      <w:r w:rsidRPr="00C2257A">
        <w:rPr>
          <w:bCs/>
          <w:spacing w:val="-13"/>
          <w:sz w:val="20"/>
          <w:szCs w:val="20"/>
        </w:rPr>
        <w:t xml:space="preserve"> район , с. Подгорное, </w:t>
      </w:r>
      <w:proofErr w:type="spellStart"/>
      <w:r w:rsidRPr="00C2257A">
        <w:rPr>
          <w:bCs/>
          <w:spacing w:val="-13"/>
          <w:sz w:val="20"/>
          <w:szCs w:val="20"/>
        </w:rPr>
        <w:t>ул</w:t>
      </w:r>
      <w:proofErr w:type="gramStart"/>
      <w:r w:rsidRPr="00C2257A">
        <w:rPr>
          <w:bCs/>
          <w:spacing w:val="-13"/>
          <w:sz w:val="20"/>
          <w:szCs w:val="20"/>
        </w:rPr>
        <w:t>.С</w:t>
      </w:r>
      <w:proofErr w:type="gramEnd"/>
      <w:r w:rsidRPr="00C2257A">
        <w:rPr>
          <w:bCs/>
          <w:spacing w:val="-13"/>
          <w:sz w:val="20"/>
          <w:szCs w:val="20"/>
        </w:rPr>
        <w:t>оветская</w:t>
      </w:r>
      <w:proofErr w:type="spellEnd"/>
      <w:r w:rsidRPr="00C2257A">
        <w:rPr>
          <w:bCs/>
          <w:spacing w:val="-13"/>
          <w:sz w:val="20"/>
          <w:szCs w:val="20"/>
        </w:rPr>
        <w:t xml:space="preserve"> д.21Б;Александровское отделение – Томская область Александровский район , с. Александровское, </w:t>
      </w:r>
      <w:proofErr w:type="spellStart"/>
      <w:r w:rsidRPr="00C2257A">
        <w:rPr>
          <w:bCs/>
          <w:spacing w:val="-13"/>
          <w:sz w:val="20"/>
          <w:szCs w:val="20"/>
        </w:rPr>
        <w:t>ул.Партизанская</w:t>
      </w:r>
      <w:proofErr w:type="spellEnd"/>
      <w:r w:rsidRPr="00C2257A">
        <w:rPr>
          <w:bCs/>
          <w:spacing w:val="-13"/>
          <w:sz w:val="20"/>
          <w:szCs w:val="20"/>
        </w:rPr>
        <w:t xml:space="preserve">, д.9; ОРМ </w:t>
      </w:r>
      <w:proofErr w:type="spellStart"/>
      <w:r w:rsidRPr="00C2257A">
        <w:rPr>
          <w:bCs/>
          <w:spacing w:val="-13"/>
          <w:sz w:val="20"/>
          <w:szCs w:val="20"/>
        </w:rPr>
        <w:t>с.Могочино</w:t>
      </w:r>
      <w:proofErr w:type="spellEnd"/>
      <w:r w:rsidRPr="00C2257A">
        <w:rPr>
          <w:bCs/>
          <w:spacing w:val="-13"/>
          <w:sz w:val="20"/>
          <w:szCs w:val="20"/>
        </w:rPr>
        <w:t xml:space="preserve"> – Томская область, </w:t>
      </w:r>
      <w:proofErr w:type="spellStart"/>
      <w:r w:rsidRPr="00C2257A">
        <w:rPr>
          <w:bCs/>
          <w:spacing w:val="-13"/>
          <w:sz w:val="20"/>
          <w:szCs w:val="20"/>
        </w:rPr>
        <w:t>Молчановский</w:t>
      </w:r>
      <w:proofErr w:type="spellEnd"/>
      <w:r w:rsidRPr="00C2257A">
        <w:rPr>
          <w:bCs/>
          <w:spacing w:val="-13"/>
          <w:sz w:val="20"/>
          <w:szCs w:val="20"/>
        </w:rPr>
        <w:t xml:space="preserve"> район, </w:t>
      </w:r>
      <w:proofErr w:type="spellStart"/>
      <w:r w:rsidRPr="00C2257A">
        <w:rPr>
          <w:bCs/>
          <w:spacing w:val="-13"/>
          <w:sz w:val="20"/>
          <w:szCs w:val="20"/>
        </w:rPr>
        <w:t>с.Могочино</w:t>
      </w:r>
      <w:proofErr w:type="spellEnd"/>
      <w:r w:rsidRPr="00C2257A">
        <w:rPr>
          <w:bCs/>
          <w:spacing w:val="-13"/>
          <w:sz w:val="20"/>
          <w:szCs w:val="20"/>
        </w:rPr>
        <w:t xml:space="preserve">, ул. </w:t>
      </w:r>
      <w:proofErr w:type="spellStart"/>
      <w:r w:rsidRPr="00C2257A">
        <w:rPr>
          <w:bCs/>
          <w:spacing w:val="-13"/>
          <w:sz w:val="20"/>
          <w:szCs w:val="20"/>
        </w:rPr>
        <w:t>Октяборьская</w:t>
      </w:r>
      <w:proofErr w:type="spellEnd"/>
      <w:r w:rsidRPr="00C2257A">
        <w:rPr>
          <w:bCs/>
          <w:spacing w:val="-13"/>
          <w:sz w:val="20"/>
          <w:szCs w:val="20"/>
        </w:rPr>
        <w:t xml:space="preserve">, д.4; ОРМ </w:t>
      </w:r>
      <w:proofErr w:type="spellStart"/>
      <w:r w:rsidRPr="00C2257A">
        <w:rPr>
          <w:bCs/>
          <w:spacing w:val="-13"/>
          <w:sz w:val="20"/>
          <w:szCs w:val="20"/>
        </w:rPr>
        <w:t>с</w:t>
      </w:r>
      <w:proofErr w:type="gramStart"/>
      <w:r w:rsidRPr="00C2257A">
        <w:rPr>
          <w:bCs/>
          <w:spacing w:val="-13"/>
          <w:sz w:val="20"/>
          <w:szCs w:val="20"/>
        </w:rPr>
        <w:t>.Н</w:t>
      </w:r>
      <w:proofErr w:type="gramEnd"/>
      <w:r w:rsidRPr="00C2257A">
        <w:rPr>
          <w:bCs/>
          <w:spacing w:val="-13"/>
          <w:sz w:val="20"/>
          <w:szCs w:val="20"/>
        </w:rPr>
        <w:t>арга</w:t>
      </w:r>
      <w:proofErr w:type="spellEnd"/>
      <w:r w:rsidRPr="00C2257A">
        <w:rPr>
          <w:bCs/>
          <w:spacing w:val="-13"/>
          <w:sz w:val="20"/>
          <w:szCs w:val="20"/>
        </w:rPr>
        <w:t xml:space="preserve"> – Томская область, </w:t>
      </w:r>
      <w:proofErr w:type="spellStart"/>
      <w:r w:rsidRPr="00C2257A">
        <w:rPr>
          <w:bCs/>
          <w:spacing w:val="-13"/>
          <w:sz w:val="20"/>
          <w:szCs w:val="20"/>
        </w:rPr>
        <w:t>Молчановский</w:t>
      </w:r>
      <w:proofErr w:type="spellEnd"/>
      <w:r w:rsidRPr="00C2257A">
        <w:rPr>
          <w:bCs/>
          <w:spacing w:val="-13"/>
          <w:sz w:val="20"/>
          <w:szCs w:val="20"/>
        </w:rPr>
        <w:t xml:space="preserve"> район, </w:t>
      </w:r>
      <w:proofErr w:type="spellStart"/>
      <w:r w:rsidRPr="00C2257A">
        <w:rPr>
          <w:bCs/>
          <w:spacing w:val="-13"/>
          <w:sz w:val="20"/>
          <w:szCs w:val="20"/>
        </w:rPr>
        <w:t>с.Нарга</w:t>
      </w:r>
      <w:proofErr w:type="spellEnd"/>
      <w:r w:rsidRPr="00C2257A">
        <w:rPr>
          <w:bCs/>
          <w:spacing w:val="-13"/>
          <w:sz w:val="20"/>
          <w:szCs w:val="20"/>
        </w:rPr>
        <w:t xml:space="preserve">, </w:t>
      </w:r>
      <w:proofErr w:type="spellStart"/>
      <w:r w:rsidRPr="00C2257A">
        <w:rPr>
          <w:bCs/>
          <w:spacing w:val="-13"/>
          <w:sz w:val="20"/>
          <w:szCs w:val="20"/>
        </w:rPr>
        <w:t>ул.К.Маркса</w:t>
      </w:r>
      <w:proofErr w:type="spellEnd"/>
      <w:r w:rsidRPr="00C2257A">
        <w:rPr>
          <w:bCs/>
          <w:spacing w:val="-13"/>
          <w:sz w:val="20"/>
          <w:szCs w:val="20"/>
        </w:rPr>
        <w:t xml:space="preserve">, д.41а;Володинское отделение - Томская область, </w:t>
      </w:r>
      <w:proofErr w:type="spellStart"/>
      <w:r w:rsidRPr="00C2257A">
        <w:rPr>
          <w:bCs/>
          <w:spacing w:val="-13"/>
          <w:sz w:val="20"/>
          <w:szCs w:val="20"/>
        </w:rPr>
        <w:t>Кривошеинский</w:t>
      </w:r>
      <w:proofErr w:type="spellEnd"/>
      <w:r w:rsidRPr="00C2257A">
        <w:rPr>
          <w:bCs/>
          <w:spacing w:val="-13"/>
          <w:sz w:val="20"/>
          <w:szCs w:val="20"/>
        </w:rPr>
        <w:t xml:space="preserve"> район, с. Володино, ул. </w:t>
      </w:r>
      <w:proofErr w:type="spellStart"/>
      <w:r w:rsidRPr="00C2257A">
        <w:rPr>
          <w:bCs/>
          <w:spacing w:val="-13"/>
          <w:sz w:val="20"/>
          <w:szCs w:val="20"/>
        </w:rPr>
        <w:t>Коммуниститческая</w:t>
      </w:r>
      <w:proofErr w:type="spellEnd"/>
      <w:r w:rsidRPr="00C2257A">
        <w:rPr>
          <w:bCs/>
          <w:spacing w:val="-13"/>
          <w:sz w:val="20"/>
          <w:szCs w:val="20"/>
        </w:rPr>
        <w:t>, 35.</w:t>
      </w:r>
    </w:p>
    <w:p w:rsidR="00D8338D" w:rsidRDefault="00D8338D" w:rsidP="00D8338D">
      <w:pPr>
        <w:spacing w:before="120" w:after="120"/>
        <w:contextualSpacing/>
        <w:jc w:val="both"/>
      </w:pPr>
    </w:p>
    <w:p w:rsidR="00D8338D" w:rsidRDefault="00D8338D" w:rsidP="00D8338D">
      <w:pPr>
        <w:spacing w:before="120" w:after="120"/>
        <w:contextualSpacing/>
        <w:jc w:val="both"/>
      </w:pPr>
      <w:r>
        <w:t>Список информации, подлежащей предоставлению: Годовой отчет кредитного кооператива, Заключения контрольно-ревизионного органа кредитного кооператива по результатам проверки годового отчета и годовой финансовой (бухгалтерской) отчетности, Аудиторское заключение, документы и сведения в соответствии с действующим законодательством Российской Федерации.</w:t>
      </w:r>
    </w:p>
    <w:p w:rsidR="00D8338D" w:rsidRDefault="00D8338D" w:rsidP="00D8338D">
      <w:pPr>
        <w:spacing w:before="120" w:after="120"/>
        <w:contextualSpacing/>
        <w:rPr>
          <w:bCs/>
          <w:spacing w:val="-13"/>
        </w:rPr>
      </w:pPr>
    </w:p>
    <w:p w:rsidR="00D8338D" w:rsidRPr="00AB67E8" w:rsidRDefault="00D8338D" w:rsidP="00D8338D">
      <w:pPr>
        <w:rPr>
          <w:b/>
        </w:rPr>
      </w:pPr>
      <w:r w:rsidRPr="00AB67E8">
        <w:rPr>
          <w:b/>
        </w:rPr>
        <w:t>Правление кооператива.</w:t>
      </w:r>
    </w:p>
    <w:p w:rsidR="00D8338D" w:rsidRPr="00AB67E8" w:rsidRDefault="00D8338D" w:rsidP="00D8338D">
      <w:pPr>
        <w:rPr>
          <w:b/>
        </w:rPr>
      </w:pPr>
    </w:p>
    <w:p w:rsidR="00524B77" w:rsidRPr="00D8338D" w:rsidRDefault="00524B77" w:rsidP="00D8338D">
      <w:pPr>
        <w:rPr>
          <w:b/>
        </w:rPr>
      </w:pPr>
    </w:p>
    <w:sectPr w:rsidR="00524B77" w:rsidRPr="00D8338D" w:rsidSect="0052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91615"/>
    <w:multiLevelType w:val="hybridMultilevel"/>
    <w:tmpl w:val="5B3C7F9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AB13C26"/>
    <w:multiLevelType w:val="hybridMultilevel"/>
    <w:tmpl w:val="9E2EBB4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973636D"/>
    <w:multiLevelType w:val="hybridMultilevel"/>
    <w:tmpl w:val="A1C6936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251974"/>
    <w:multiLevelType w:val="hybridMultilevel"/>
    <w:tmpl w:val="1286F83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9F77176"/>
    <w:multiLevelType w:val="hybridMultilevel"/>
    <w:tmpl w:val="A482B7A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25"/>
    <w:rsid w:val="00024B15"/>
    <w:rsid w:val="00042EBD"/>
    <w:rsid w:val="000A6111"/>
    <w:rsid w:val="00100DBC"/>
    <w:rsid w:val="00194479"/>
    <w:rsid w:val="001B0231"/>
    <w:rsid w:val="001D007C"/>
    <w:rsid w:val="00213E84"/>
    <w:rsid w:val="002D163F"/>
    <w:rsid w:val="0038785B"/>
    <w:rsid w:val="003903C9"/>
    <w:rsid w:val="00442BCE"/>
    <w:rsid w:val="00524B77"/>
    <w:rsid w:val="005372D1"/>
    <w:rsid w:val="005477AA"/>
    <w:rsid w:val="005A283E"/>
    <w:rsid w:val="005C79CB"/>
    <w:rsid w:val="00682305"/>
    <w:rsid w:val="006D1F9D"/>
    <w:rsid w:val="0074409E"/>
    <w:rsid w:val="00805D20"/>
    <w:rsid w:val="008D4F7D"/>
    <w:rsid w:val="00A25056"/>
    <w:rsid w:val="00A44E88"/>
    <w:rsid w:val="00B02AA7"/>
    <w:rsid w:val="00BF5925"/>
    <w:rsid w:val="00C20B78"/>
    <w:rsid w:val="00C96A65"/>
    <w:rsid w:val="00D013E8"/>
    <w:rsid w:val="00D8338D"/>
    <w:rsid w:val="00E53055"/>
    <w:rsid w:val="00F3730C"/>
    <w:rsid w:val="00F8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7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447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447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9447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9447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94479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9447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194479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19447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19447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19447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5">
    <w:name w:val="No Spacing"/>
    <w:link w:val="a6"/>
    <w:uiPriority w:val="1"/>
    <w:qFormat/>
    <w:rsid w:val="00194479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194479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944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ubtle Emphasis"/>
    <w:uiPriority w:val="19"/>
    <w:qFormat/>
    <w:rsid w:val="00194479"/>
    <w:rPr>
      <w:i/>
      <w:iCs/>
      <w:color w:val="7F7F7F"/>
    </w:rPr>
  </w:style>
  <w:style w:type="paragraph" w:customStyle="1" w:styleId="DecimalAligned">
    <w:name w:val="Decimal Aligned"/>
    <w:basedOn w:val="a"/>
    <w:uiPriority w:val="40"/>
    <w:qFormat/>
    <w:rsid w:val="00194479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BF59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7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447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447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9447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9447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94479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9447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194479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19447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19447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19447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5">
    <w:name w:val="No Spacing"/>
    <w:link w:val="a6"/>
    <w:uiPriority w:val="1"/>
    <w:qFormat/>
    <w:rsid w:val="00194479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194479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944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ubtle Emphasis"/>
    <w:uiPriority w:val="19"/>
    <w:qFormat/>
    <w:rsid w:val="00194479"/>
    <w:rPr>
      <w:i/>
      <w:iCs/>
      <w:color w:val="7F7F7F"/>
    </w:rPr>
  </w:style>
  <w:style w:type="paragraph" w:customStyle="1" w:styleId="DecimalAligned">
    <w:name w:val="Decimal Aligned"/>
    <w:basedOn w:val="a"/>
    <w:uiPriority w:val="40"/>
    <w:qFormat/>
    <w:rsid w:val="00194479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BF59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6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4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2018-03-15T04:35:00Z</cp:lastPrinted>
  <dcterms:created xsi:type="dcterms:W3CDTF">2024-03-25T02:15:00Z</dcterms:created>
  <dcterms:modified xsi:type="dcterms:W3CDTF">2024-03-25T02:30:00Z</dcterms:modified>
</cp:coreProperties>
</file>